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90F88" w14:textId="657D8B25" w:rsidR="00152B29" w:rsidRPr="00CF530D" w:rsidRDefault="00514234">
      <w:pPr>
        <w:rPr>
          <w:b/>
          <w:bCs/>
          <w:sz w:val="24"/>
          <w:szCs w:val="24"/>
        </w:rPr>
      </w:pPr>
      <w:proofErr w:type="spellStart"/>
      <w:r w:rsidRPr="00CF530D">
        <w:rPr>
          <w:b/>
          <w:bCs/>
          <w:sz w:val="24"/>
          <w:szCs w:val="24"/>
        </w:rPr>
        <w:t>Géocoeur</w:t>
      </w:r>
      <w:proofErr w:type="spellEnd"/>
      <w:r w:rsidR="00CF530D" w:rsidRPr="00CF530D">
        <w:rPr>
          <w:b/>
          <w:bCs/>
          <w:sz w:val="24"/>
          <w:szCs w:val="24"/>
        </w:rPr>
        <w:t>. I</w:t>
      </w:r>
      <w:r w:rsidRPr="00CF530D">
        <w:rPr>
          <w:b/>
          <w:bCs/>
          <w:sz w:val="24"/>
          <w:szCs w:val="24"/>
        </w:rPr>
        <w:t>nnover, alerter, sauver</w:t>
      </w:r>
    </w:p>
    <w:p w14:paraId="4A9718B8" w14:textId="420226A8" w:rsidR="00CF530D" w:rsidRPr="00A504F8" w:rsidRDefault="00514234">
      <w:pPr>
        <w:rPr>
          <w:i/>
          <w:iCs/>
        </w:rPr>
      </w:pPr>
      <w:proofErr w:type="spellStart"/>
      <w:r w:rsidRPr="00A504F8">
        <w:rPr>
          <w:i/>
          <w:iCs/>
        </w:rPr>
        <w:t>Géocoeur</w:t>
      </w:r>
      <w:proofErr w:type="spellEnd"/>
      <w:r w:rsidRPr="00A504F8">
        <w:rPr>
          <w:i/>
          <w:iCs/>
        </w:rPr>
        <w:t xml:space="preserve"> est un panneau connecté destiné à sauver encore plus de vies</w:t>
      </w:r>
      <w:r w:rsidR="003A0F17">
        <w:rPr>
          <w:i/>
          <w:iCs/>
        </w:rPr>
        <w:t>, créé par l’AFPR</w:t>
      </w:r>
      <w:r w:rsidRPr="00A504F8">
        <w:rPr>
          <w:i/>
          <w:iCs/>
        </w:rPr>
        <w:t>.</w:t>
      </w:r>
      <w:r w:rsidR="00CF530D" w:rsidRPr="00A504F8">
        <w:rPr>
          <w:i/>
          <w:iCs/>
        </w:rPr>
        <w:t xml:space="preserve"> Grâce à </w:t>
      </w:r>
      <w:r w:rsidR="00671C81" w:rsidRPr="00A504F8">
        <w:rPr>
          <w:i/>
          <w:iCs/>
        </w:rPr>
        <w:t>son système d’alerte</w:t>
      </w:r>
      <w:r w:rsidR="00CF530D" w:rsidRPr="00A504F8">
        <w:rPr>
          <w:i/>
          <w:iCs/>
        </w:rPr>
        <w:t xml:space="preserve">, les passants sont </w:t>
      </w:r>
      <w:r w:rsidR="00671C81" w:rsidRPr="00A504F8">
        <w:rPr>
          <w:i/>
          <w:iCs/>
        </w:rPr>
        <w:t>prévenus</w:t>
      </w:r>
      <w:r w:rsidR="00BF2DCB" w:rsidRPr="00A504F8">
        <w:rPr>
          <w:i/>
          <w:iCs/>
        </w:rPr>
        <w:t xml:space="preserve"> qu’un</w:t>
      </w:r>
      <w:r w:rsidR="00CF530D" w:rsidRPr="00A504F8">
        <w:rPr>
          <w:i/>
          <w:iCs/>
        </w:rPr>
        <w:t xml:space="preserve"> arrêt cardiaque </w:t>
      </w:r>
      <w:r w:rsidR="00BF2DCB" w:rsidRPr="00A504F8">
        <w:rPr>
          <w:i/>
          <w:iCs/>
        </w:rPr>
        <w:t xml:space="preserve">a lieu à </w:t>
      </w:r>
      <w:r w:rsidR="00CF530D" w:rsidRPr="00A504F8">
        <w:rPr>
          <w:i/>
          <w:iCs/>
        </w:rPr>
        <w:t xml:space="preserve">proximité. L’objectif : faire apporter le défibrillateur au-dessus duquel </w:t>
      </w:r>
      <w:proofErr w:type="spellStart"/>
      <w:r w:rsidR="00CF530D" w:rsidRPr="00A504F8">
        <w:rPr>
          <w:i/>
          <w:iCs/>
        </w:rPr>
        <w:t>Géocoeur</w:t>
      </w:r>
      <w:proofErr w:type="spellEnd"/>
      <w:r w:rsidR="00CF530D" w:rsidRPr="00A504F8">
        <w:rPr>
          <w:i/>
          <w:iCs/>
        </w:rPr>
        <w:t xml:space="preserve"> est installé</w:t>
      </w:r>
      <w:r w:rsidRPr="00A504F8">
        <w:rPr>
          <w:i/>
          <w:iCs/>
        </w:rPr>
        <w:t xml:space="preserve"> </w:t>
      </w:r>
      <w:r w:rsidR="00CF530D" w:rsidRPr="00A504F8">
        <w:rPr>
          <w:i/>
          <w:iCs/>
        </w:rPr>
        <w:t xml:space="preserve">à la victime de l’arrêt cardiaque, avant l’arrivée des secours. </w:t>
      </w:r>
    </w:p>
    <w:p w14:paraId="2C1FB850" w14:textId="723F660E" w:rsidR="00A504F8" w:rsidRDefault="00A504F8">
      <w:r>
        <w:t xml:space="preserve">Installé au-dessus des défibrillateurs, </w:t>
      </w:r>
      <w:proofErr w:type="spellStart"/>
      <w:r>
        <w:t>Géocoeur</w:t>
      </w:r>
      <w:proofErr w:type="spellEnd"/>
      <w:r>
        <w:t xml:space="preserve"> est relié aux services de secours (SDIS et SAMU). Ainsi</w:t>
      </w:r>
      <w:r w:rsidR="008C427C">
        <w:t>,</w:t>
      </w:r>
      <w:r>
        <w:t xml:space="preserve"> dès qu’un arrêt cardiaque survient, </w:t>
      </w:r>
      <w:r w:rsidR="008C427C">
        <w:t xml:space="preserve">une alerte est envoyée sur le </w:t>
      </w:r>
      <w:proofErr w:type="spellStart"/>
      <w:r w:rsidR="008C427C">
        <w:t>Géocoeur</w:t>
      </w:r>
      <w:proofErr w:type="spellEnd"/>
      <w:r w:rsidR="008C427C">
        <w:t xml:space="preserve"> le plus proche de la victime. Le gyrophare présent en façade s’allume et un message vocal est émis par les haut-parleurs « Arrêt cardiaque à proximité, nous avons besoin de ce défibrillateur ». Les passants présents n’ont plus qu’à scanner le QR Code qui leur indique la distance qui les sépare </w:t>
      </w:r>
      <w:r w:rsidR="00727C96">
        <w:t>du lieu de l’arrêt cardiaque, à pied et en voiture. Il ne reste plus qu’à accepter d’intervenir pour accéder à l’adresse de la victime et ainsi apporter le défibrillateur pour sauver une vie.</w:t>
      </w:r>
    </w:p>
    <w:p w14:paraId="053B1C94" w14:textId="13AEC14E" w:rsidR="00727C96" w:rsidRPr="00727C96" w:rsidRDefault="00727C96">
      <w:pPr>
        <w:rPr>
          <w:b/>
          <w:bCs/>
        </w:rPr>
      </w:pPr>
      <w:r w:rsidRPr="00727C96">
        <w:rPr>
          <w:b/>
          <w:bCs/>
        </w:rPr>
        <w:t xml:space="preserve">Pourquoi </w:t>
      </w:r>
      <w:proofErr w:type="spellStart"/>
      <w:r w:rsidRPr="00727C96">
        <w:rPr>
          <w:b/>
          <w:bCs/>
        </w:rPr>
        <w:t>Géocoeur</w:t>
      </w:r>
      <w:proofErr w:type="spellEnd"/>
      <w:r w:rsidRPr="00727C96">
        <w:rPr>
          <w:b/>
          <w:bCs/>
        </w:rPr>
        <w:t xml:space="preserve"> est une vraie innovation ?</w:t>
      </w:r>
    </w:p>
    <w:p w14:paraId="6B7496CB" w14:textId="77777777" w:rsidR="00D86D4B" w:rsidRDefault="00727C96">
      <w:r>
        <w:t>80 % des arrêts cardiaques surviennent à domicile. Les témoins présents n’ont donc pas le temps d’aller chercher un défibrillateur. En alertant les citoyens</w:t>
      </w:r>
      <w:r w:rsidR="003A0F17">
        <w:t xml:space="preserve"> qu’un arrêt cardiaque est survenu près d’eux, </w:t>
      </w:r>
      <w:proofErr w:type="spellStart"/>
      <w:r w:rsidR="003A0F17">
        <w:t>Géocoeur</w:t>
      </w:r>
      <w:proofErr w:type="spellEnd"/>
      <w:r w:rsidR="003A0F17">
        <w:t xml:space="preserve"> permet de doubler les chances de survie des victimes. </w:t>
      </w:r>
    </w:p>
    <w:p w14:paraId="323A775F" w14:textId="000F8A15" w:rsidR="00727C96" w:rsidRDefault="00D86D4B">
      <w:r>
        <w:t>En moyenne, les secours traditionnels mettent 9 minutes pour arriver. Or e</w:t>
      </w:r>
      <w:r w:rsidR="003A0F17">
        <w:t xml:space="preserve">n cas d’arrêt cardiaque, chaque </w:t>
      </w:r>
      <w:r>
        <w:t>seconde</w:t>
      </w:r>
      <w:r w:rsidR="003A0F17">
        <w:t xml:space="preserve"> compte. On estime que chaque minute qui passe c’est 10 % de chance de survie en moins pou</w:t>
      </w:r>
      <w:r>
        <w:t>r la victime. D’où l’importance d’agir vite !</w:t>
      </w:r>
    </w:p>
    <w:p w14:paraId="3F462CA5" w14:textId="77777777" w:rsidR="003A0F17" w:rsidRPr="003A0F17" w:rsidRDefault="003A0F17" w:rsidP="003A0F17">
      <w:pPr>
        <w:rPr>
          <w:b/>
          <w:bCs/>
        </w:rPr>
      </w:pPr>
      <w:r w:rsidRPr="003A0F17">
        <w:rPr>
          <w:b/>
          <w:bCs/>
        </w:rPr>
        <w:t>A propos de l’AFPR</w:t>
      </w:r>
    </w:p>
    <w:p w14:paraId="04F46FC4" w14:textId="4FE786AF" w:rsidR="00CF530D" w:rsidRPr="00CF530D" w:rsidRDefault="00CF530D" w:rsidP="00D86D4B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t xml:space="preserve">L’Association Française </w:t>
      </w:r>
      <w:r w:rsidR="00BF2DCB">
        <w:t xml:space="preserve">de Premiers Répondants œuvre dans le secours aux victimes d’arrêt cardiaque, en s’engageant au-delà de la chaîne de secours classique. </w:t>
      </w:r>
      <w:r w:rsidR="00A504F8">
        <w:t>Elle a notamment développé une application – AFPR Appli - qui permet la mise en relation des secouristes de proximité avec les victimes d’arrêt cardiaque afin qu’elles arrivent avant les secours.</w:t>
      </w:r>
    </w:p>
    <w:p w14:paraId="7E54DDF3" w14:textId="77777777" w:rsidR="00CF530D" w:rsidRDefault="00CF530D"/>
    <w:sectPr w:rsidR="00CF5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234"/>
    <w:rsid w:val="00152B29"/>
    <w:rsid w:val="003A0F17"/>
    <w:rsid w:val="00514234"/>
    <w:rsid w:val="00671C81"/>
    <w:rsid w:val="00727C96"/>
    <w:rsid w:val="008C427C"/>
    <w:rsid w:val="00A504F8"/>
    <w:rsid w:val="00BF2DCB"/>
    <w:rsid w:val="00CF530D"/>
    <w:rsid w:val="00D05953"/>
    <w:rsid w:val="00D86D4B"/>
    <w:rsid w:val="00DF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0892C"/>
  <w15:chartTrackingRefBased/>
  <w15:docId w15:val="{CB24A5C2-30E4-4715-98AD-7EEDA4197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2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6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6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9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11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7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5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8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7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48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9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304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Coralie BATISTA</dc:creator>
  <cp:keywords/>
  <dc:description/>
  <cp:lastModifiedBy>Coralie BATISTA</cp:lastModifiedBy>
  <cp:revision>1</cp:revision>
  <dcterms:created xsi:type="dcterms:W3CDTF">2021-11-26T10:23:00Z</dcterms:created>
  <dcterms:modified xsi:type="dcterms:W3CDTF">2021-11-26T11:05:00Z</dcterms:modified>
</cp:coreProperties>
</file>